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EF056" w14:textId="77777777" w:rsidR="004E0264" w:rsidRPr="00146D32" w:rsidRDefault="004E0264" w:rsidP="004E0264">
      <w:pPr>
        <w:jc w:val="center"/>
        <w:rPr>
          <w:rFonts w:ascii="Arial" w:hAnsi="Arial" w:cs="Arial"/>
          <w:b/>
          <w:bCs/>
          <w:sz w:val="24"/>
          <w:szCs w:val="24"/>
        </w:rPr>
      </w:pPr>
      <w:r w:rsidRPr="00146D32">
        <w:rPr>
          <w:rFonts w:ascii="Arial" w:hAnsi="Arial" w:cs="Arial"/>
          <w:b/>
          <w:bCs/>
          <w:sz w:val="24"/>
          <w:szCs w:val="24"/>
        </w:rPr>
        <w:t xml:space="preserve">SATSO Heyeti Index Dubai ve </w:t>
      </w:r>
      <w:proofErr w:type="spellStart"/>
      <w:r w:rsidRPr="00146D32">
        <w:rPr>
          <w:rFonts w:ascii="Arial" w:hAnsi="Arial" w:cs="Arial"/>
          <w:b/>
          <w:bCs/>
          <w:sz w:val="24"/>
          <w:szCs w:val="24"/>
        </w:rPr>
        <w:t>The</w:t>
      </w:r>
      <w:proofErr w:type="spellEnd"/>
      <w:r w:rsidRPr="00146D32">
        <w:rPr>
          <w:rFonts w:ascii="Arial" w:hAnsi="Arial" w:cs="Arial"/>
          <w:b/>
          <w:bCs/>
          <w:sz w:val="24"/>
          <w:szCs w:val="24"/>
        </w:rPr>
        <w:t xml:space="preserve"> Hotel Show Dubai Fuarlarına Katıldı</w:t>
      </w:r>
    </w:p>
    <w:p w14:paraId="54C7043C" w14:textId="77777777" w:rsidR="004E0264" w:rsidRPr="0071226E" w:rsidRDefault="004E0264" w:rsidP="004E0264">
      <w:pPr>
        <w:jc w:val="center"/>
        <w:rPr>
          <w:rFonts w:ascii="Arial" w:hAnsi="Arial" w:cs="Arial"/>
          <w:sz w:val="24"/>
          <w:szCs w:val="24"/>
        </w:rPr>
      </w:pPr>
      <w:r w:rsidRPr="00146D32">
        <w:rPr>
          <w:rFonts w:ascii="Arial" w:hAnsi="Arial" w:cs="Arial"/>
          <w:sz w:val="24"/>
          <w:szCs w:val="24"/>
        </w:rPr>
        <w:t xml:space="preserve">Sakarya Ticaret ve Sanayi Odası (SATSO) heyeti, 25-29 </w:t>
      </w:r>
      <w:r w:rsidRPr="0071226E">
        <w:rPr>
          <w:rFonts w:ascii="Arial" w:hAnsi="Arial" w:cs="Arial"/>
          <w:sz w:val="24"/>
          <w:szCs w:val="24"/>
        </w:rPr>
        <w:t xml:space="preserve">Mayıs 2025 tarihleri arasında Birleşik Arap Emirlikleri'nin Dubai şehrinde düzenlenen Index Dubai ve </w:t>
      </w:r>
      <w:proofErr w:type="spellStart"/>
      <w:r w:rsidRPr="0071226E">
        <w:rPr>
          <w:rFonts w:ascii="Arial" w:hAnsi="Arial" w:cs="Arial"/>
          <w:sz w:val="24"/>
          <w:szCs w:val="24"/>
        </w:rPr>
        <w:t>The</w:t>
      </w:r>
      <w:proofErr w:type="spellEnd"/>
      <w:r w:rsidRPr="0071226E">
        <w:rPr>
          <w:rFonts w:ascii="Arial" w:hAnsi="Arial" w:cs="Arial"/>
          <w:sz w:val="24"/>
          <w:szCs w:val="24"/>
        </w:rPr>
        <w:t xml:space="preserve"> Hotel Show Dubai fuarlarına katıldı</w:t>
      </w:r>
    </w:p>
    <w:p w14:paraId="71FA4856" w14:textId="493FD5AB" w:rsidR="004E0264" w:rsidRPr="0071226E" w:rsidRDefault="004E0264" w:rsidP="004E0264">
      <w:pPr>
        <w:jc w:val="both"/>
        <w:rPr>
          <w:rFonts w:ascii="Arial" w:hAnsi="Arial" w:cs="Arial"/>
          <w:sz w:val="24"/>
          <w:szCs w:val="24"/>
        </w:rPr>
      </w:pPr>
      <w:r w:rsidRPr="0071226E">
        <w:rPr>
          <w:rFonts w:ascii="Arial" w:hAnsi="Arial" w:cs="Arial"/>
          <w:sz w:val="24"/>
          <w:szCs w:val="24"/>
        </w:rPr>
        <w:t xml:space="preserve">SATSO Yönetim Kurulu Başkan Vekili Gökhan Tiryaki başkanlığındaki heyette, SATSO Genel Sekreteri Şevket </w:t>
      </w:r>
      <w:r w:rsidR="00157737" w:rsidRPr="0071226E">
        <w:rPr>
          <w:rFonts w:ascii="Arial" w:hAnsi="Arial" w:cs="Arial"/>
          <w:sz w:val="24"/>
          <w:szCs w:val="24"/>
        </w:rPr>
        <w:t xml:space="preserve">Kırıcı, </w:t>
      </w:r>
      <w:r w:rsidRPr="0071226E">
        <w:rPr>
          <w:rFonts w:ascii="Arial" w:hAnsi="Arial" w:cs="Arial"/>
          <w:sz w:val="24"/>
          <w:szCs w:val="24"/>
        </w:rPr>
        <w:t xml:space="preserve">Meclis Üyeleri Yunus Emre </w:t>
      </w:r>
      <w:proofErr w:type="spellStart"/>
      <w:r w:rsidR="00157737" w:rsidRPr="0071226E">
        <w:rPr>
          <w:rFonts w:ascii="Arial" w:hAnsi="Arial" w:cs="Arial"/>
          <w:sz w:val="24"/>
          <w:szCs w:val="24"/>
        </w:rPr>
        <w:t>Elbek</w:t>
      </w:r>
      <w:proofErr w:type="spellEnd"/>
      <w:r w:rsidR="00157737" w:rsidRPr="0071226E">
        <w:rPr>
          <w:rFonts w:ascii="Arial" w:hAnsi="Arial" w:cs="Arial"/>
          <w:sz w:val="24"/>
          <w:szCs w:val="24"/>
        </w:rPr>
        <w:t xml:space="preserve">, </w:t>
      </w:r>
      <w:r w:rsidR="00685A26" w:rsidRPr="00157195">
        <w:rPr>
          <w:rFonts w:ascii="Arial" w:hAnsi="Arial" w:cs="Arial"/>
          <w:sz w:val="24"/>
          <w:szCs w:val="24"/>
        </w:rPr>
        <w:t xml:space="preserve">Nihat </w:t>
      </w:r>
      <w:r w:rsidR="00685A26">
        <w:rPr>
          <w:rFonts w:ascii="Arial" w:hAnsi="Arial" w:cs="Arial"/>
          <w:sz w:val="24"/>
          <w:szCs w:val="24"/>
        </w:rPr>
        <w:t>Baltaoğlu</w:t>
      </w:r>
      <w:r w:rsidR="00157737">
        <w:rPr>
          <w:rFonts w:ascii="Arial" w:hAnsi="Arial" w:cs="Arial"/>
          <w:sz w:val="24"/>
          <w:szCs w:val="24"/>
        </w:rPr>
        <w:t xml:space="preserve">, </w:t>
      </w:r>
      <w:r w:rsidRPr="0071226E">
        <w:rPr>
          <w:rFonts w:ascii="Arial" w:hAnsi="Arial" w:cs="Arial"/>
          <w:sz w:val="24"/>
          <w:szCs w:val="24"/>
        </w:rPr>
        <w:t xml:space="preserve">Osman </w:t>
      </w:r>
      <w:proofErr w:type="spellStart"/>
      <w:r w:rsidR="00157737" w:rsidRPr="0071226E">
        <w:rPr>
          <w:rFonts w:ascii="Arial" w:hAnsi="Arial" w:cs="Arial"/>
          <w:sz w:val="24"/>
          <w:szCs w:val="24"/>
        </w:rPr>
        <w:t>Şakar</w:t>
      </w:r>
      <w:proofErr w:type="spellEnd"/>
      <w:r w:rsidRPr="0071226E">
        <w:rPr>
          <w:rFonts w:ascii="Arial" w:hAnsi="Arial" w:cs="Arial"/>
          <w:sz w:val="24"/>
          <w:szCs w:val="24"/>
        </w:rPr>
        <w:t xml:space="preserve"> </w:t>
      </w:r>
      <w:r w:rsidR="00157737">
        <w:rPr>
          <w:rFonts w:ascii="Arial" w:hAnsi="Arial" w:cs="Arial"/>
          <w:sz w:val="24"/>
          <w:szCs w:val="24"/>
        </w:rPr>
        <w:t>v</w:t>
      </w:r>
      <w:r w:rsidR="00157737" w:rsidRPr="0071226E">
        <w:rPr>
          <w:rFonts w:ascii="Arial" w:hAnsi="Arial" w:cs="Arial"/>
          <w:sz w:val="24"/>
          <w:szCs w:val="24"/>
        </w:rPr>
        <w:t xml:space="preserve">e </w:t>
      </w:r>
      <w:r w:rsidRPr="0071226E">
        <w:rPr>
          <w:rFonts w:ascii="Arial" w:hAnsi="Arial" w:cs="Arial"/>
          <w:sz w:val="24"/>
          <w:szCs w:val="24"/>
        </w:rPr>
        <w:t xml:space="preserve">Odamız </w:t>
      </w:r>
      <w:r w:rsidR="00235B02" w:rsidRPr="0071226E">
        <w:rPr>
          <w:rFonts w:ascii="Arial" w:hAnsi="Arial" w:cs="Arial"/>
          <w:sz w:val="24"/>
          <w:szCs w:val="24"/>
        </w:rPr>
        <w:t>üyeleri yer aldı.</w:t>
      </w:r>
    </w:p>
    <w:p w14:paraId="29B60394" w14:textId="77777777" w:rsidR="004E0264" w:rsidRPr="00146D32" w:rsidRDefault="004E0264" w:rsidP="004E0264">
      <w:pPr>
        <w:jc w:val="both"/>
        <w:rPr>
          <w:rFonts w:ascii="Arial" w:hAnsi="Arial" w:cs="Arial"/>
          <w:sz w:val="24"/>
          <w:szCs w:val="24"/>
        </w:rPr>
      </w:pPr>
      <w:r w:rsidRPr="00146D32">
        <w:rPr>
          <w:rFonts w:ascii="Arial" w:hAnsi="Arial" w:cs="Arial"/>
          <w:sz w:val="24"/>
          <w:szCs w:val="24"/>
        </w:rPr>
        <w:t>Mobilya, iç mekân tasarımı, otel ekipmanları, yapı malzemeleri ve dekorasyon alanlarında dünyanın en prestijli fuarları arasında yer alan bu etkinliklere, Sakarya iş dünyasından temsilcilerle birlikte katılan SATSO heyeti, sektörel gelişmeleri yerinde inceleme ve yeni iş bağlantıları kurma fırsatı buldu.</w:t>
      </w:r>
    </w:p>
    <w:p w14:paraId="46B413D1" w14:textId="77777777" w:rsidR="004E0264" w:rsidRPr="00146D32" w:rsidRDefault="004E0264" w:rsidP="004E0264">
      <w:pPr>
        <w:jc w:val="both"/>
        <w:rPr>
          <w:rFonts w:ascii="Arial" w:hAnsi="Arial" w:cs="Arial"/>
          <w:sz w:val="24"/>
          <w:szCs w:val="24"/>
        </w:rPr>
      </w:pPr>
      <w:r w:rsidRPr="00146D32">
        <w:rPr>
          <w:rFonts w:ascii="Arial" w:hAnsi="Arial" w:cs="Arial"/>
          <w:sz w:val="24"/>
          <w:szCs w:val="24"/>
        </w:rPr>
        <w:t>Fuarlarda yerli ve yabancı katılımcılarla birebir temas kuran heyet, özellikle Körfez Bölgesi'ndeki mimarlık, otelcilik ve inşaat sektörlerinde artan Türk ürünlerine olan ilgiyi gözlemledi. Sakarya’nın güçlü üretim kapasitesinin bu pazarda daha fazla yer alması için yapılabilecek iş birlikleri ve ihracat fırsatları hakkında değerlendirmelerde bulunuldu.</w:t>
      </w:r>
    </w:p>
    <w:p w14:paraId="0569049B" w14:textId="77777777" w:rsidR="004E0264" w:rsidRPr="00146D32" w:rsidRDefault="004E0264" w:rsidP="004E0264">
      <w:pPr>
        <w:jc w:val="both"/>
        <w:rPr>
          <w:rFonts w:ascii="Arial" w:hAnsi="Arial" w:cs="Arial"/>
          <w:sz w:val="24"/>
          <w:szCs w:val="24"/>
        </w:rPr>
      </w:pPr>
      <w:r w:rsidRPr="00146D32">
        <w:rPr>
          <w:rFonts w:ascii="Arial" w:hAnsi="Arial" w:cs="Arial"/>
          <w:sz w:val="24"/>
          <w:szCs w:val="24"/>
        </w:rPr>
        <w:t>Heyet, aynı zamanda fuar kapsamında düzenlenen panellere ve tanıtım toplantılarına katılarak küresel tasarım trendleri ve bölgesel yatırım politikaları hakkında bilgi aldı.</w:t>
      </w:r>
    </w:p>
    <w:p w14:paraId="44A706CB" w14:textId="77777777" w:rsidR="004E519F" w:rsidRDefault="004E519F"/>
    <w:sectPr w:rsidR="004E51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4E1"/>
    <w:rsid w:val="00157737"/>
    <w:rsid w:val="00235B02"/>
    <w:rsid w:val="004E0264"/>
    <w:rsid w:val="004E519F"/>
    <w:rsid w:val="005A46F4"/>
    <w:rsid w:val="00685A26"/>
    <w:rsid w:val="0071226E"/>
    <w:rsid w:val="00AC2C21"/>
    <w:rsid w:val="00BB1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8C1AE"/>
  <w15:chartTrackingRefBased/>
  <w15:docId w15:val="{EA422BBD-5531-40BC-B939-FE80ACA4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264"/>
    <w:rPr>
      <w:kern w:val="2"/>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7</cp:revision>
  <dcterms:created xsi:type="dcterms:W3CDTF">2025-05-29T11:39:00Z</dcterms:created>
  <dcterms:modified xsi:type="dcterms:W3CDTF">2025-05-29T14:46:00Z</dcterms:modified>
</cp:coreProperties>
</file>